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19" w:rsidRDefault="00E715A9" w:rsidP="00DF0B02">
      <w:pPr>
        <w:spacing w:after="0" w:line="240" w:lineRule="auto"/>
        <w:jc w:val="center"/>
        <w:rPr>
          <w:rFonts w:ascii="Times New Roman" w:eastAsia="Segoe UI 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r w:rsidR="00A3064D" w:rsidRPr="002D7F2D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064D" w:rsidRPr="002D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089" w:rsidRPr="002D7F2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73B01" w:rsidRPr="002D7F2D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>
        <w:rPr>
          <w:rFonts w:ascii="Times New Roman" w:eastAsia="Segoe UI Symbol" w:hAnsi="Times New Roman" w:cs="Times New Roman"/>
          <w:sz w:val="28"/>
          <w:szCs w:val="28"/>
        </w:rPr>
        <w:t>2</w:t>
      </w:r>
    </w:p>
    <w:p w:rsidR="00BA78CE" w:rsidRPr="002D7F2D" w:rsidRDefault="00B84089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  </w:t>
      </w:r>
    </w:p>
    <w:p w:rsidR="00BA78CE" w:rsidRPr="002D7F2D" w:rsidRDefault="00BA78CE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CE" w:rsidRPr="002D7F2D" w:rsidRDefault="009A6FFA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11.05.2021</w:t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BA78CE" w:rsidRPr="002D7F2D" w:rsidRDefault="00B84089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заседания: </w:t>
      </w:r>
      <w:r w:rsidR="009A6F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791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A6FFA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3A7919">
        <w:rPr>
          <w:rFonts w:ascii="Times New Roman" w:eastAsia="Times New Roman" w:hAnsi="Times New Roman" w:cs="Times New Roman"/>
          <w:sz w:val="28"/>
          <w:szCs w:val="28"/>
        </w:rPr>
        <w:t>0</w:t>
      </w:r>
      <w:r w:rsidR="00681839" w:rsidRPr="002D7F2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BA78CE" w:rsidRDefault="00B84089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г. Ханты-Мансийск, ул. Гагарина, д.214, конференц-зал 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br/>
        <w:t>(3 этаж)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7"/>
        <w:gridCol w:w="5665"/>
      </w:tblGrid>
      <w:tr w:rsidR="00BA78CE" w:rsidRPr="009A6FFA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9A6FFA" w:rsidRDefault="004029FB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Речапов</w:t>
            </w:r>
            <w:r w:rsidR="00B84089"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78CE" w:rsidRPr="009A6FFA" w:rsidRDefault="004029FB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 Шаукатович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9A6FFA" w:rsidRDefault="00B84089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района, директор департамента </w:t>
            </w:r>
            <w:r w:rsidR="004029F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строительства, архитектуры и ЖКХ</w:t>
            </w: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района, председатель комиссии </w:t>
            </w:r>
          </w:p>
          <w:p w:rsidR="00BA78CE" w:rsidRPr="009A6FFA" w:rsidRDefault="00BA78CE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CE" w:rsidRPr="009A6FFA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9A6FFA" w:rsidRDefault="009A6FFA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 xml:space="preserve">Аносова </w:t>
            </w:r>
          </w:p>
          <w:p w:rsidR="00BA78CE" w:rsidRPr="009A6FFA" w:rsidRDefault="009A6FFA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9A6FFA" w:rsidRDefault="00B84089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t>и.о. заместителя начальника управления, начальник</w:t>
            </w:r>
            <w:r w:rsidR="008408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кадровой работы и муниципальной службы администрации района, секретарь комиссии</w:t>
            </w:r>
          </w:p>
          <w:p w:rsidR="00BA78CE" w:rsidRPr="009A6FFA" w:rsidRDefault="00BA78CE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CE" w:rsidRPr="009A6FFA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9A6FFA" w:rsidRDefault="009A6FFA" w:rsidP="009A6FF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</w:p>
          <w:p w:rsidR="00BA78CE" w:rsidRPr="009A6FFA" w:rsidRDefault="009A6FFA" w:rsidP="009A6FF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6A325A" w:rsidRPr="009A6FFA" w:rsidRDefault="00681839" w:rsidP="009A6FFA">
            <w:pPr>
              <w:spacing w:after="0" w:line="240" w:lineRule="auto"/>
              <w:ind w:left="-108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  <w:p w:rsidR="006A325A" w:rsidRPr="009A6FFA" w:rsidRDefault="006A325A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CE" w:rsidRPr="009A6FFA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9A6FFA" w:rsidRDefault="009A6FFA" w:rsidP="009A6FF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 xml:space="preserve">Собковская </w:t>
            </w:r>
          </w:p>
          <w:p w:rsidR="00BA78CE" w:rsidRPr="009A6FFA" w:rsidRDefault="009A6FFA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9A6FFA" w:rsidRDefault="00B84089" w:rsidP="009A6FFA">
            <w:pPr>
              <w:spacing w:after="0" w:line="240" w:lineRule="auto"/>
              <w:ind w:left="-108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юридической, кадровой работы и муниципальной службы администрации района</w:t>
            </w:r>
          </w:p>
          <w:p w:rsidR="00476012" w:rsidRPr="009A6FFA" w:rsidRDefault="00476012" w:rsidP="009A6FFA">
            <w:pPr>
              <w:spacing w:after="0" w:line="240" w:lineRule="auto"/>
              <w:ind w:left="-108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012" w:rsidRPr="009A6FFA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9A6FFA" w:rsidRDefault="009A6FFA" w:rsidP="009A6FF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 xml:space="preserve">Красноусов </w:t>
            </w:r>
          </w:p>
          <w:p w:rsidR="00476012" w:rsidRPr="009A6FFA" w:rsidRDefault="009A6FFA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476012" w:rsidRPr="009A6FFA" w:rsidRDefault="00476012" w:rsidP="008408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t>эксперт отдела организации мероприятий, представитель автономного учреждения Ханты-Мансийского автономного округа – Югры «Региональный институт управления»</w:t>
            </w:r>
            <w:r w:rsidR="009407BE"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>, независимый эксперт</w:t>
            </w: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0E20"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B4E76" w:rsidRPr="009A6FFA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476012" w:rsidRPr="009A6FFA" w:rsidRDefault="00C50E20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Геккель </w:t>
            </w:r>
            <w:r w:rsidR="00356F50" w:rsidRPr="009A6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9A6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Валентина Георгиевна</w:t>
            </w: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6012" w:rsidRPr="009A6FFA" w:rsidRDefault="00476012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E76" w:rsidRPr="009A6FFA" w:rsidRDefault="005B4E76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476012" w:rsidRPr="009A6FFA" w:rsidRDefault="00476012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50E20" w:rsidRPr="009A6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муниципального учреждения «Сельский дом культуры и досуга» д. Шапша, председатель Общественного совета в сфере культуры и спорта Ханты-Мансийского района, </w:t>
            </w:r>
            <w:r w:rsidR="00C50E20"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независимый эксперт</w:t>
            </w:r>
          </w:p>
          <w:p w:rsidR="005B4E76" w:rsidRPr="009A6FFA" w:rsidRDefault="005B4E76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E20" w:rsidRPr="009A6FFA" w:rsidTr="009A6FFA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C50E20" w:rsidRPr="009A6FFA" w:rsidRDefault="00C50E20" w:rsidP="009A6FF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Отсутствуют:</w:t>
            </w:r>
          </w:p>
          <w:p w:rsidR="00C50E20" w:rsidRPr="009A6FFA" w:rsidRDefault="009A6FFA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Лукиных </w:t>
            </w: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Любовь Геннадьевна </w:t>
            </w:r>
          </w:p>
          <w:p w:rsidR="00C50E20" w:rsidRPr="009A6FFA" w:rsidRDefault="00C50E20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E20" w:rsidRPr="009A6FFA" w:rsidRDefault="00C50E20" w:rsidP="009A6F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C50E20" w:rsidRPr="009A6FFA" w:rsidRDefault="00C50E20" w:rsidP="009A6FF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E20" w:rsidRPr="009A6FFA" w:rsidRDefault="00C50E20" w:rsidP="008408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8408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A6FFA" w:rsidRPr="009A6FF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управления, начальник отдела кадровой работы и муниципальной службы администрации района</w:t>
            </w:r>
            <w:r w:rsidR="009A6FFA"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620672"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 по причине ежегодного оплачиваемого отпуска</w:t>
            </w: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4192C" w:rsidRPr="002D7F2D" w:rsidRDefault="003B572A" w:rsidP="0084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lastRenderedPageBreak/>
        <w:t>Число членов комиссии, принимающих участие в за</w:t>
      </w:r>
      <w:r w:rsidR="005B4E76" w:rsidRPr="002D7F2D">
        <w:rPr>
          <w:rFonts w:ascii="Times New Roman" w:hAnsi="Times New Roman" w:cs="Times New Roman"/>
          <w:sz w:val="28"/>
          <w:szCs w:val="28"/>
        </w:rPr>
        <w:t>седании комиссии, составляет 6</w:t>
      </w:r>
      <w:r w:rsidRPr="002D7F2D">
        <w:rPr>
          <w:rFonts w:ascii="Times New Roman" w:hAnsi="Times New Roman" w:cs="Times New Roman"/>
          <w:sz w:val="28"/>
          <w:szCs w:val="28"/>
        </w:rPr>
        <w:t xml:space="preserve"> человек из них число членов комиссии, не замещающих должности муни</w:t>
      </w:r>
      <w:r w:rsidR="00476012" w:rsidRPr="002D7F2D">
        <w:rPr>
          <w:rFonts w:ascii="Times New Roman" w:hAnsi="Times New Roman" w:cs="Times New Roman"/>
          <w:sz w:val="28"/>
          <w:szCs w:val="28"/>
        </w:rPr>
        <w:t>ципальной службы, составляет 2</w:t>
      </w:r>
      <w:r w:rsidRPr="002D7F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6012" w:rsidRPr="002D7F2D">
        <w:rPr>
          <w:rFonts w:ascii="Times New Roman" w:hAnsi="Times New Roman" w:cs="Times New Roman"/>
          <w:sz w:val="28"/>
          <w:szCs w:val="28"/>
        </w:rPr>
        <w:t>а</w:t>
      </w:r>
      <w:r w:rsidRPr="002D7F2D">
        <w:rPr>
          <w:rFonts w:ascii="Times New Roman" w:hAnsi="Times New Roman" w:cs="Times New Roman"/>
          <w:sz w:val="28"/>
          <w:szCs w:val="28"/>
        </w:rPr>
        <w:t>.</w:t>
      </w:r>
    </w:p>
    <w:p w:rsidR="003B572A" w:rsidRPr="002D7F2D" w:rsidRDefault="003B572A" w:rsidP="00DF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Кворум проверен и признан достаточным.</w:t>
      </w:r>
    </w:p>
    <w:p w:rsidR="0074192C" w:rsidRDefault="003B572A" w:rsidP="00007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2D">
        <w:rPr>
          <w:rFonts w:ascii="Times New Roman" w:hAnsi="Times New Roman" w:cs="Times New Roman"/>
          <w:b/>
          <w:sz w:val="28"/>
          <w:szCs w:val="28"/>
        </w:rPr>
        <w:tab/>
      </w:r>
    </w:p>
    <w:p w:rsidR="000D7472" w:rsidRPr="008D4B94" w:rsidRDefault="000D7472" w:rsidP="00F527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СЛУШАЛИ: </w:t>
      </w:r>
    </w:p>
    <w:p w:rsidR="000D7472" w:rsidRPr="008D4B94" w:rsidRDefault="000D7472" w:rsidP="00F527AE">
      <w:pPr>
        <w:numPr>
          <w:ilvl w:val="0"/>
          <w:numId w:val="1"/>
        </w:numPr>
        <w:spacing w:after="0" w:line="240" w:lineRule="auto"/>
        <w:ind w:left="0" w:firstLine="705"/>
        <w:rPr>
          <w:rFonts w:ascii="Times New Roman" w:eastAsia="Times New Roman" w:hAnsi="Times New Roman" w:cs="Times New Roman"/>
          <w:sz w:val="28"/>
          <w:szCs w:val="28"/>
        </w:rPr>
      </w:pPr>
      <w:r w:rsidRPr="008D4B94">
        <w:rPr>
          <w:rFonts w:ascii="Times New Roman" w:hAnsi="Times New Roman" w:cs="Times New Roman"/>
          <w:i/>
          <w:sz w:val="28"/>
          <w:szCs w:val="28"/>
        </w:rPr>
        <w:t>П</w:t>
      </w:r>
      <w:r w:rsidRPr="008D4B94">
        <w:rPr>
          <w:rFonts w:ascii="Times New Roman" w:eastAsia="Times New Roman" w:hAnsi="Times New Roman" w:cs="Times New Roman"/>
          <w:i/>
          <w:sz w:val="28"/>
          <w:szCs w:val="28"/>
        </w:rPr>
        <w:t>редседателя комиссии</w:t>
      </w:r>
      <w:r w:rsidR="00631AE2" w:rsidRPr="008D4B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029FB">
        <w:rPr>
          <w:rFonts w:ascii="Times New Roman" w:eastAsia="Times New Roman" w:hAnsi="Times New Roman" w:cs="Times New Roman"/>
          <w:i/>
          <w:sz w:val="28"/>
          <w:szCs w:val="28"/>
        </w:rPr>
        <w:t>Речапова Р.Ш.</w:t>
      </w:r>
      <w:r w:rsidRPr="008D4B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B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4B94">
        <w:rPr>
          <w:rFonts w:ascii="Times New Roman" w:eastAsia="Times New Roman" w:hAnsi="Times New Roman" w:cs="Times New Roman"/>
          <w:sz w:val="28"/>
          <w:szCs w:val="28"/>
        </w:rPr>
        <w:t>Предложен открытый способ голосования на заседании комиссии.</w:t>
      </w:r>
    </w:p>
    <w:p w:rsidR="000D7472" w:rsidRPr="008D4B94" w:rsidRDefault="000D7472" w:rsidP="00F5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0D7472" w:rsidRPr="008D4B94" w:rsidRDefault="000D7472" w:rsidP="00F5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sz w:val="28"/>
          <w:szCs w:val="28"/>
        </w:rPr>
        <w:t xml:space="preserve">За – </w:t>
      </w:r>
      <w:r w:rsidRPr="008D4B94">
        <w:rPr>
          <w:rFonts w:ascii="Times New Roman" w:hAnsi="Times New Roman" w:cs="Times New Roman"/>
          <w:sz w:val="28"/>
          <w:szCs w:val="28"/>
        </w:rPr>
        <w:t>6</w:t>
      </w:r>
    </w:p>
    <w:p w:rsidR="000D7472" w:rsidRPr="008D4B94" w:rsidRDefault="000D7472" w:rsidP="00F5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sz w:val="28"/>
          <w:szCs w:val="28"/>
        </w:rPr>
        <w:t>Против – 0</w:t>
      </w:r>
    </w:p>
    <w:p w:rsidR="00631AE2" w:rsidRPr="008D4B94" w:rsidRDefault="000D7472" w:rsidP="00F5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– 0 </w:t>
      </w:r>
    </w:p>
    <w:p w:rsidR="000D7472" w:rsidRPr="008D4B94" w:rsidRDefault="000D7472" w:rsidP="00F527A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i/>
          <w:sz w:val="28"/>
          <w:szCs w:val="28"/>
        </w:rPr>
        <w:t>Секретаря комиссии</w:t>
      </w:r>
      <w:r w:rsidR="00631AE2" w:rsidRPr="008D4B94">
        <w:rPr>
          <w:rFonts w:ascii="Times New Roman" w:eastAsia="Times New Roman" w:hAnsi="Times New Roman" w:cs="Times New Roman"/>
          <w:i/>
          <w:sz w:val="28"/>
          <w:szCs w:val="28"/>
        </w:rPr>
        <w:t xml:space="preserve"> Аносову Л.В.</w:t>
      </w:r>
    </w:p>
    <w:p w:rsidR="000D7472" w:rsidRPr="008D4B94" w:rsidRDefault="000D7472" w:rsidP="00B3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B94">
        <w:rPr>
          <w:rFonts w:ascii="Times New Roman" w:eastAsia="Times New Roman" w:hAnsi="Times New Roman" w:cs="Times New Roman"/>
          <w:sz w:val="28"/>
          <w:szCs w:val="28"/>
        </w:rPr>
        <w:t xml:space="preserve">Повестка дня: </w:t>
      </w:r>
    </w:p>
    <w:p w:rsidR="00A31211" w:rsidRDefault="00A31211" w:rsidP="00631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hAnsi="Times New Roman" w:cs="Times New Roman"/>
          <w:sz w:val="28"/>
          <w:szCs w:val="28"/>
        </w:rPr>
        <w:t>Рассмотрение результатов проверки</w:t>
      </w: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соблюдения требований об урегулировании конфликта интересов при исполнении должностных обязанностей, муниципальным служащим - </w:t>
      </w:r>
      <w:r w:rsidR="00E715A9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6CCD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факту ее </w:t>
      </w:r>
      <w:r w:rsidRPr="00386CCD">
        <w:rPr>
          <w:rFonts w:ascii="Times New Roman" w:hAnsi="Times New Roman" w:cs="Times New Roman"/>
          <w:bCs/>
          <w:kern w:val="36"/>
          <w:sz w:val="28"/>
          <w:szCs w:val="28"/>
        </w:rPr>
        <w:t>владени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я</w:t>
      </w:r>
      <w:r w:rsidRPr="00386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акциями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ценными бумагами.</w:t>
      </w:r>
    </w:p>
    <w:p w:rsidR="00A31211" w:rsidRPr="008D4B94" w:rsidRDefault="00A31211" w:rsidP="00A312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служащий </w:t>
      </w:r>
      <w:r w:rsidR="00E715A9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на комиссии не присутствовал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а, поскольку находится в отпуске по беременности и родам с </w:t>
      </w:r>
      <w:r w:rsidR="00E715A9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7B5FCE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района от </w:t>
      </w:r>
      <w:r w:rsidR="00E715A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7B5FC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715A9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1211" w:rsidRPr="008D4B94" w:rsidRDefault="00A31211" w:rsidP="00A31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hAnsi="Times New Roman" w:cs="Times New Roman"/>
          <w:sz w:val="28"/>
          <w:szCs w:val="28"/>
        </w:rPr>
        <w:t>Члены комиссии ознакомлены с материалами, поступившими в комиссию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AF7" w:rsidRPr="008D4B94" w:rsidRDefault="00631AE2" w:rsidP="00C6477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Комиссией </w:t>
      </w:r>
      <w:r w:rsidR="00C53AF7" w:rsidRPr="008D4B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установлены следующие обстоятельства:</w:t>
      </w:r>
      <w:r w:rsidR="00C53AF7"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B7792" w:rsidRPr="00B046F8" w:rsidRDefault="002B7792" w:rsidP="002B7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представленных</w:t>
      </w:r>
      <w:r w:rsidRPr="00B04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сведениях</w:t>
      </w:r>
      <w:r w:rsidRPr="00B046F8">
        <w:rPr>
          <w:rFonts w:ascii="Times New Roman" w:eastAsia="Times New Roman" w:hAnsi="Times New Roman" w:cs="Times New Roman"/>
          <w:sz w:val="28"/>
          <w:szCs w:val="28"/>
        </w:rPr>
        <w:t xml:space="preserve"> о доходах муниципального служащего </w:t>
      </w:r>
      <w:r w:rsidR="00E715A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B046F8">
        <w:rPr>
          <w:rFonts w:ascii="Times New Roman" w:eastAsia="Times New Roman" w:hAnsi="Times New Roman" w:cs="Times New Roman"/>
          <w:sz w:val="28"/>
          <w:szCs w:val="28"/>
        </w:rPr>
        <w:t xml:space="preserve"> в разделе   5.  «Сведения о ценных бумагах» 5.1.  «Акции и иное участие в коммерческих организациях и фондах» отражены во владении акции:</w:t>
      </w:r>
    </w:p>
    <w:p w:rsidR="002B7792" w:rsidRPr="00B046F8" w:rsidRDefault="002B7792" w:rsidP="002B7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046F8">
        <w:rPr>
          <w:rFonts w:ascii="Times New Roman" w:eastAsia="Times New Roman" w:hAnsi="Times New Roman" w:cs="Times New Roman"/>
          <w:sz w:val="28"/>
          <w:szCs w:val="28"/>
        </w:rPr>
        <w:t>1. ПАО Публичное акционерное общество «М. видео» – доля участия 0,000111254365322%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46F8">
        <w:rPr>
          <w:rFonts w:ascii="Times New Roman" w:eastAsia="Times New Roman" w:hAnsi="Times New Roman" w:cs="Times New Roman"/>
          <w:sz w:val="28"/>
          <w:szCs w:val="28"/>
        </w:rPr>
        <w:t xml:space="preserve"> 200 акций по 10,0 руб. на сумму 2000,00 руб.;</w:t>
      </w:r>
    </w:p>
    <w:p w:rsidR="002B7792" w:rsidRPr="00B046F8" w:rsidRDefault="002B7792" w:rsidP="002B7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046F8">
        <w:rPr>
          <w:rFonts w:ascii="Times New Roman" w:eastAsia="Times New Roman" w:hAnsi="Times New Roman" w:cs="Times New Roman"/>
          <w:sz w:val="28"/>
          <w:szCs w:val="28"/>
        </w:rPr>
        <w:t>2.  ПАО Публичное акционерное общество «Аэрофлот-Российские авиалинии» – доля участия 0,000045020048818%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46F8">
        <w:rPr>
          <w:rFonts w:ascii="Times New Roman" w:eastAsia="Times New Roman" w:hAnsi="Times New Roman" w:cs="Times New Roman"/>
          <w:sz w:val="28"/>
          <w:szCs w:val="28"/>
        </w:rPr>
        <w:t xml:space="preserve"> 500 акций по 1,00 руб. на сумму 500,00 руб.;</w:t>
      </w:r>
    </w:p>
    <w:p w:rsidR="002B7792" w:rsidRPr="00B046F8" w:rsidRDefault="002B7792" w:rsidP="002B7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046F8">
        <w:rPr>
          <w:rFonts w:ascii="Times New Roman" w:eastAsia="Times New Roman" w:hAnsi="Times New Roman" w:cs="Times New Roman"/>
          <w:sz w:val="28"/>
          <w:szCs w:val="28"/>
        </w:rPr>
        <w:t>3. ПАО Публичное акционерное общество «Сбербанк России» – доля участия 0,000000442733564%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46F8">
        <w:rPr>
          <w:rFonts w:ascii="Times New Roman" w:eastAsia="Times New Roman" w:hAnsi="Times New Roman" w:cs="Times New Roman"/>
          <w:sz w:val="28"/>
          <w:szCs w:val="28"/>
        </w:rPr>
        <w:t xml:space="preserve"> 100   акций по 3,00   руб. на сумму 300,00 руб.;</w:t>
      </w:r>
    </w:p>
    <w:p w:rsidR="002B7792" w:rsidRDefault="002B7792" w:rsidP="002B7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046F8">
        <w:rPr>
          <w:rFonts w:ascii="Times New Roman" w:eastAsia="Times New Roman" w:hAnsi="Times New Roman" w:cs="Times New Roman"/>
          <w:sz w:val="28"/>
          <w:szCs w:val="28"/>
        </w:rPr>
        <w:t>4. ПАО Public Limited Liability Company Yandex N.V. – доля участия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046F8">
        <w:rPr>
          <w:rFonts w:ascii="Times New Roman" w:eastAsia="Times New Roman" w:hAnsi="Times New Roman" w:cs="Times New Roman"/>
          <w:sz w:val="28"/>
          <w:szCs w:val="28"/>
        </w:rPr>
        <w:t xml:space="preserve"> 20   акций по 0,91   руб. на сумму 18,20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7792" w:rsidRPr="00B046F8" w:rsidRDefault="002B7792" w:rsidP="002B7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046F8">
        <w:rPr>
          <w:rFonts w:ascii="Times New Roman" w:eastAsia="Times New Roman" w:hAnsi="Times New Roman" w:cs="Times New Roman"/>
          <w:sz w:val="28"/>
          <w:szCs w:val="28"/>
        </w:rPr>
        <w:t>В Разделе 5.  «Сведения о ценных бумагах» подразделе 5.2.  «Иные ценные бумаги» отражены ценные бумаги иностранных банков:</w:t>
      </w:r>
    </w:p>
    <w:p w:rsidR="002B7792" w:rsidRPr="00B046F8" w:rsidRDefault="002B7792" w:rsidP="002B7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046F8">
        <w:rPr>
          <w:rFonts w:ascii="Times New Roman" w:eastAsia="Times New Roman" w:hAnsi="Times New Roman" w:cs="Times New Roman"/>
          <w:sz w:val="28"/>
          <w:szCs w:val="28"/>
        </w:rPr>
        <w:t>1. Вид ценной бумаги «Депозитарная расписка» The Bank of New Yor</w:t>
      </w:r>
      <w:r>
        <w:rPr>
          <w:rFonts w:ascii="Times New Roman" w:eastAsia="Times New Roman" w:hAnsi="Times New Roman" w:cs="Times New Roman"/>
          <w:sz w:val="28"/>
          <w:szCs w:val="28"/>
        </w:rPr>
        <w:t>k Mellon общее количество – 130</w:t>
      </w:r>
      <w:r w:rsidRPr="00B046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7792" w:rsidRDefault="002B7792" w:rsidP="002B7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046F8">
        <w:rPr>
          <w:rFonts w:ascii="Times New Roman" w:eastAsia="Times New Roman" w:hAnsi="Times New Roman" w:cs="Times New Roman"/>
          <w:sz w:val="28"/>
          <w:szCs w:val="28"/>
        </w:rPr>
        <w:t>2. Вид ценной бумаги «Депозитарная расписка» JPMORGAN CH</w:t>
      </w:r>
      <w:r>
        <w:rPr>
          <w:rFonts w:ascii="Times New Roman" w:eastAsia="Times New Roman" w:hAnsi="Times New Roman" w:cs="Times New Roman"/>
          <w:sz w:val="28"/>
          <w:szCs w:val="28"/>
        </w:rPr>
        <w:t>ASE BANK общее количество – 100</w:t>
      </w:r>
      <w:r w:rsidRPr="00B046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7792" w:rsidRPr="002B7792" w:rsidRDefault="002B7792" w:rsidP="002B7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B77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 – 2 818,20 (руб.). </w:t>
      </w:r>
    </w:p>
    <w:p w:rsidR="002B7792" w:rsidRDefault="002B7792" w:rsidP="002B7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046F8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046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«Сведения о доходах» в п.5 «Доход от ценных бумаг и долей участия в коммерческих организациях» указана величина дохода (руб.) – 0,00.</w:t>
      </w:r>
    </w:p>
    <w:p w:rsidR="002B7792" w:rsidRPr="007B5FCE" w:rsidRDefault="002B7792" w:rsidP="002B7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B5FCE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статье 14.1.   </w:t>
      </w:r>
      <w:r w:rsidRPr="00BA27C9">
        <w:rPr>
          <w:rFonts w:ascii="Times New Roman" w:eastAsia="Times New Roman" w:hAnsi="Times New Roman" w:cs="Times New Roman"/>
          <w:sz w:val="28"/>
          <w:szCs w:val="28"/>
        </w:rPr>
        <w:t>Федерального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27C9">
        <w:rPr>
          <w:rFonts w:ascii="Times New Roman" w:eastAsia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A27C9">
        <w:rPr>
          <w:rFonts w:ascii="Times New Roman" w:eastAsia="Times New Roman" w:hAnsi="Times New Roman" w:cs="Times New Roman"/>
          <w:sz w:val="28"/>
          <w:szCs w:val="28"/>
        </w:rPr>
        <w:t xml:space="preserve"> 25-ФЗ </w:t>
      </w:r>
      <w:r w:rsidRPr="007B5FCE">
        <w:rPr>
          <w:rFonts w:ascii="Times New Roman" w:eastAsia="Times New Roman" w:hAnsi="Times New Roman" w:cs="Times New Roman"/>
          <w:sz w:val="28"/>
          <w:szCs w:val="28"/>
        </w:rPr>
        <w:t xml:space="preserve">«О  муниципальной  службе в Российской Федерации» урегулирование конфликта интересов на муниципальной службе в случае, если владение лицом, замещающим должность муниципальной службы,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акциями, </w:t>
      </w:r>
      <w:r w:rsidRPr="007B5FCE">
        <w:rPr>
          <w:rFonts w:ascii="Times New Roman" w:eastAsia="Times New Roman" w:hAnsi="Times New Roman" w:cs="Times New Roman"/>
          <w:sz w:val="28"/>
          <w:szCs w:val="28"/>
        </w:rPr>
        <w:t xml:space="preserve">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уставных(складочных) капиталах организаций) в доверительное управление в соответствии с гражданским законодательством Российской Федерации. </w:t>
      </w:r>
    </w:p>
    <w:p w:rsidR="002B7792" w:rsidRPr="007B5FCE" w:rsidRDefault="002B7792" w:rsidP="002B7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B5F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 обязан в письменной форме уведомить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 нанимателя (работодателя)</w:t>
      </w:r>
      <w:r w:rsidRPr="007B5FCE">
        <w:rPr>
          <w:rFonts w:ascii="Times New Roman" w:eastAsia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известно. </w:t>
      </w:r>
    </w:p>
    <w:p w:rsidR="00914AE7" w:rsidRDefault="00E715A9" w:rsidP="002B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служащий __________</w:t>
      </w:r>
      <w:r w:rsidR="002B7792" w:rsidRPr="007B5FC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2B7792">
        <w:rPr>
          <w:rFonts w:ascii="Times New Roman" w:eastAsia="Times New Roman" w:hAnsi="Times New Roman" w:cs="Times New Roman"/>
          <w:sz w:val="28"/>
          <w:szCs w:val="28"/>
        </w:rPr>
        <w:t xml:space="preserve">направила </w:t>
      </w:r>
      <w:r w:rsidR="002B7792" w:rsidRPr="002B77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4AE7" w:rsidRPr="002B7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ведомление о возникновении личной заинтересованности </w:t>
      </w:r>
      <w:r w:rsidR="002B7792">
        <w:rPr>
          <w:rFonts w:ascii="Times New Roman" w:eastAsia="Calibri" w:hAnsi="Times New Roman" w:cs="Times New Roman"/>
          <w:sz w:val="28"/>
          <w:szCs w:val="28"/>
          <w:lang w:eastAsia="en-US"/>
        </w:rPr>
        <w:t>при владении акциями и ценными бумагами</w:t>
      </w:r>
      <w:r w:rsidR="00914AE7" w:rsidRPr="002B77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428B4" w:rsidRDefault="002B7792" w:rsidP="002B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должностной инструкции </w:t>
      </w:r>
      <w:r w:rsidR="00E715A9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отсутствуют функции муниципального управления в отношении</w:t>
      </w:r>
      <w:r w:rsidR="002428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28B4" w:rsidRPr="002428B4" w:rsidRDefault="002428B4" w:rsidP="002428B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B4">
        <w:rPr>
          <w:rFonts w:ascii="Times New Roman" w:eastAsia="Times New Roman" w:hAnsi="Times New Roman" w:cs="Times New Roman"/>
          <w:sz w:val="28"/>
          <w:szCs w:val="28"/>
        </w:rPr>
        <w:t>ПАО Публичное акционерное общество «М. видео»;</w:t>
      </w:r>
    </w:p>
    <w:p w:rsidR="002428B4" w:rsidRDefault="002428B4" w:rsidP="002428B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F8">
        <w:rPr>
          <w:rFonts w:ascii="Times New Roman" w:eastAsia="Times New Roman" w:hAnsi="Times New Roman" w:cs="Times New Roman"/>
          <w:sz w:val="28"/>
          <w:szCs w:val="28"/>
        </w:rPr>
        <w:t>ПАО Публичное акционерное общество «Аэрофлот-Российские авиалинии»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8B4" w:rsidRDefault="002428B4" w:rsidP="002428B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F8">
        <w:rPr>
          <w:rFonts w:ascii="Times New Roman" w:eastAsia="Times New Roman" w:hAnsi="Times New Roman" w:cs="Times New Roman"/>
          <w:sz w:val="28"/>
          <w:szCs w:val="28"/>
        </w:rPr>
        <w:t>ПАО Публичное акционерное общество «Сбербанк России»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8B4" w:rsidRDefault="002428B4" w:rsidP="002428B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46F8">
        <w:rPr>
          <w:rFonts w:ascii="Times New Roman" w:eastAsia="Times New Roman" w:hAnsi="Times New Roman" w:cs="Times New Roman"/>
          <w:sz w:val="28"/>
          <w:szCs w:val="28"/>
        </w:rPr>
        <w:t>ПАО</w:t>
      </w:r>
      <w:r w:rsidRPr="002428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Public Limited Liability Company Yandex N.V.;</w:t>
      </w:r>
    </w:p>
    <w:p w:rsidR="002428B4" w:rsidRDefault="002428B4" w:rsidP="002428B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</w:t>
      </w:r>
      <w:r w:rsidRPr="002428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«The Bank of New York Mellon»;</w:t>
      </w:r>
    </w:p>
    <w:p w:rsidR="002428B4" w:rsidRPr="002428B4" w:rsidRDefault="002428B4" w:rsidP="002428B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 «</w:t>
      </w:r>
      <w:r w:rsidRPr="002428B4">
        <w:rPr>
          <w:rFonts w:ascii="Times New Roman" w:eastAsia="Times New Roman" w:hAnsi="Times New Roman" w:cs="Times New Roman"/>
          <w:sz w:val="28"/>
          <w:szCs w:val="28"/>
          <w:lang w:val="en-US"/>
        </w:rPr>
        <w:t>JPMORGAN CHASE BANK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428B4" w:rsidRPr="002428B4" w:rsidRDefault="002428B4" w:rsidP="002B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64775" w:rsidRPr="002428B4" w:rsidRDefault="00C64775" w:rsidP="00C64775">
      <w:pPr>
        <w:pStyle w:val="ab"/>
        <w:ind w:firstLine="567"/>
        <w:jc w:val="center"/>
        <w:rPr>
          <w:rFonts w:eastAsia="Calibri"/>
          <w:sz w:val="28"/>
          <w:szCs w:val="28"/>
          <w:lang w:val="en-US" w:eastAsia="en-US"/>
        </w:rPr>
      </w:pPr>
    </w:p>
    <w:p w:rsidR="00C64775" w:rsidRPr="008D4B94" w:rsidRDefault="00C64775" w:rsidP="00314719">
      <w:pPr>
        <w:pStyle w:val="ab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ПО ИТОГАМ РАССМОТРЕНИЯ ВОПРОСА КОМИССИЕЙ УСТАНОВЛЕНО.</w:t>
      </w:r>
    </w:p>
    <w:p w:rsidR="002428B4" w:rsidRDefault="002428B4" w:rsidP="002428B4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Установить наличие или отсутствие личной заинтересованности</w:t>
      </w:r>
      <w:r w:rsidR="00E55A3B" w:rsidRPr="008D4B94">
        <w:rPr>
          <w:rFonts w:eastAsia="Calibri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="00E55A3B" w:rsidRPr="008D4B94">
        <w:rPr>
          <w:rFonts w:eastAsia="Calibri"/>
          <w:sz w:val="28"/>
          <w:szCs w:val="28"/>
          <w:lang w:eastAsia="en-US"/>
        </w:rPr>
        <w:t xml:space="preserve"> служащ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="00E715A9">
        <w:rPr>
          <w:rFonts w:eastAsia="Calibri"/>
          <w:sz w:val="28"/>
          <w:szCs w:val="28"/>
          <w:lang w:eastAsia="en-US"/>
        </w:rPr>
        <w:t>___________</w:t>
      </w:r>
      <w:r w:rsidR="00314719" w:rsidRPr="008D4B94">
        <w:rPr>
          <w:rFonts w:eastAsia="Calibri"/>
          <w:sz w:val="28"/>
          <w:szCs w:val="28"/>
          <w:lang w:eastAsia="en-US"/>
        </w:rPr>
        <w:t xml:space="preserve"> </w:t>
      </w:r>
      <w:r w:rsidRPr="0017598D">
        <w:rPr>
          <w:rFonts w:eastAsia="Calibri"/>
          <w:sz w:val="28"/>
          <w:szCs w:val="28"/>
          <w:lang w:eastAsia="en-US"/>
        </w:rPr>
        <w:t xml:space="preserve">при </w:t>
      </w:r>
      <w:r>
        <w:rPr>
          <w:rFonts w:eastAsia="Calibri"/>
          <w:sz w:val="28"/>
          <w:szCs w:val="28"/>
          <w:lang w:eastAsia="en-US"/>
        </w:rPr>
        <w:t>владении акциями и ценными бумагами (в т.ч. иностранных банков)</w:t>
      </w:r>
      <w:r w:rsidRPr="0017598D">
        <w:rPr>
          <w:rFonts w:eastAsia="Calibri"/>
          <w:sz w:val="28"/>
          <w:szCs w:val="28"/>
          <w:lang w:eastAsia="en-US"/>
        </w:rPr>
        <w:t>, которая може</w:t>
      </w:r>
      <w:r>
        <w:rPr>
          <w:rFonts w:eastAsia="Calibri"/>
          <w:sz w:val="28"/>
          <w:szCs w:val="28"/>
          <w:lang w:eastAsia="en-US"/>
        </w:rPr>
        <w:t>т привести к конфликту интересов не представляется возможным, поскольку отсутствуют необходимые документы по приобретению акций</w:t>
      </w:r>
      <w:r w:rsidR="004029FB">
        <w:rPr>
          <w:rFonts w:eastAsia="Calibri"/>
          <w:sz w:val="28"/>
          <w:szCs w:val="28"/>
          <w:lang w:eastAsia="en-US"/>
        </w:rPr>
        <w:t xml:space="preserve"> и ценных бумаг, а также пояснения муниципального служащего </w:t>
      </w:r>
      <w:r w:rsidR="00E715A9">
        <w:rPr>
          <w:rFonts w:eastAsia="Calibri"/>
          <w:sz w:val="28"/>
          <w:szCs w:val="28"/>
          <w:lang w:eastAsia="en-US"/>
        </w:rPr>
        <w:t>___________</w:t>
      </w:r>
      <w:r w:rsidR="004029FB">
        <w:rPr>
          <w:rFonts w:eastAsia="Calibri"/>
          <w:sz w:val="28"/>
          <w:szCs w:val="28"/>
          <w:lang w:eastAsia="en-US"/>
        </w:rPr>
        <w:t xml:space="preserve"> по причине ее </w:t>
      </w:r>
      <w:r w:rsidR="00432831">
        <w:rPr>
          <w:rFonts w:eastAsia="Calibri"/>
          <w:sz w:val="28"/>
          <w:szCs w:val="28"/>
          <w:lang w:eastAsia="en-US"/>
        </w:rPr>
        <w:t>нахождения в</w:t>
      </w:r>
      <w:r w:rsidR="004029FB">
        <w:rPr>
          <w:rFonts w:eastAsia="Calibri"/>
          <w:sz w:val="28"/>
          <w:szCs w:val="28"/>
          <w:lang w:eastAsia="en-US"/>
        </w:rPr>
        <w:t xml:space="preserve"> отпуске по беременности и родам с </w:t>
      </w:r>
      <w:r w:rsidR="00E715A9">
        <w:rPr>
          <w:rFonts w:eastAsia="Calibri"/>
          <w:sz w:val="28"/>
          <w:szCs w:val="28"/>
          <w:lang w:eastAsia="en-US"/>
        </w:rPr>
        <w:t>_____________</w:t>
      </w:r>
      <w:r w:rsidR="004029FB">
        <w:rPr>
          <w:rFonts w:eastAsia="Calibri"/>
          <w:sz w:val="28"/>
          <w:szCs w:val="28"/>
          <w:lang w:eastAsia="en-US"/>
        </w:rPr>
        <w:t>.</w:t>
      </w:r>
    </w:p>
    <w:p w:rsidR="002428B4" w:rsidRDefault="002428B4" w:rsidP="002428B4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64775" w:rsidRPr="008D4B94" w:rsidRDefault="00C64775" w:rsidP="002428B4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lastRenderedPageBreak/>
        <w:t>РЕШЕНИЕ КОМИССИИ.</w:t>
      </w:r>
    </w:p>
    <w:p w:rsidR="00314719" w:rsidRPr="008D4B94" w:rsidRDefault="00314719" w:rsidP="00314719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4B94">
        <w:rPr>
          <w:sz w:val="28"/>
          <w:szCs w:val="28"/>
        </w:rPr>
        <w:t xml:space="preserve"> </w:t>
      </w:r>
      <w:r w:rsidRPr="008D4B94">
        <w:rPr>
          <w:rFonts w:eastAsia="Calibri"/>
          <w:sz w:val="28"/>
          <w:szCs w:val="28"/>
          <w:lang w:eastAsia="en-US"/>
        </w:rPr>
        <w:t xml:space="preserve">Рекомендовать главе Ханты-Мансийского района </w:t>
      </w:r>
      <w:r w:rsidR="004029FB">
        <w:rPr>
          <w:rFonts w:eastAsia="Calibri"/>
          <w:sz w:val="28"/>
          <w:szCs w:val="28"/>
          <w:lang w:eastAsia="en-US"/>
        </w:rPr>
        <w:t xml:space="preserve">рассмотреть вопрос </w:t>
      </w:r>
      <w:r w:rsidRPr="008D4B94">
        <w:rPr>
          <w:rFonts w:eastAsia="Calibri"/>
          <w:sz w:val="28"/>
          <w:szCs w:val="28"/>
          <w:lang w:eastAsia="en-US"/>
        </w:rPr>
        <w:t xml:space="preserve">  </w:t>
      </w:r>
      <w:r w:rsidR="004029FB">
        <w:rPr>
          <w:rFonts w:eastAsia="Calibri"/>
          <w:sz w:val="28"/>
          <w:szCs w:val="28"/>
          <w:lang w:eastAsia="en-US"/>
        </w:rPr>
        <w:t>наличия или отсутствия личной заинтересованности</w:t>
      </w:r>
      <w:r w:rsidR="004029FB" w:rsidRPr="008D4B94">
        <w:rPr>
          <w:rFonts w:eastAsia="Calibri"/>
          <w:sz w:val="28"/>
          <w:szCs w:val="28"/>
          <w:lang w:eastAsia="en-US"/>
        </w:rPr>
        <w:t xml:space="preserve"> муниципальн</w:t>
      </w:r>
      <w:r w:rsidR="004029FB">
        <w:rPr>
          <w:rFonts w:eastAsia="Calibri"/>
          <w:sz w:val="28"/>
          <w:szCs w:val="28"/>
          <w:lang w:eastAsia="en-US"/>
        </w:rPr>
        <w:t>ого</w:t>
      </w:r>
      <w:r w:rsidR="004029FB" w:rsidRPr="008D4B94">
        <w:rPr>
          <w:rFonts w:eastAsia="Calibri"/>
          <w:sz w:val="28"/>
          <w:szCs w:val="28"/>
          <w:lang w:eastAsia="en-US"/>
        </w:rPr>
        <w:t xml:space="preserve"> служащ</w:t>
      </w:r>
      <w:r w:rsidR="004029FB">
        <w:rPr>
          <w:rFonts w:eastAsia="Calibri"/>
          <w:sz w:val="28"/>
          <w:szCs w:val="28"/>
          <w:lang w:eastAsia="en-US"/>
        </w:rPr>
        <w:t xml:space="preserve">его </w:t>
      </w:r>
      <w:r w:rsidR="00E715A9">
        <w:rPr>
          <w:rFonts w:eastAsia="Calibri"/>
          <w:sz w:val="28"/>
          <w:szCs w:val="28"/>
          <w:lang w:eastAsia="en-US"/>
        </w:rPr>
        <w:t>___________</w:t>
      </w:r>
      <w:r w:rsidR="004029FB" w:rsidRPr="008D4B94">
        <w:rPr>
          <w:rFonts w:eastAsia="Calibri"/>
          <w:sz w:val="28"/>
          <w:szCs w:val="28"/>
          <w:lang w:eastAsia="en-US"/>
        </w:rPr>
        <w:t xml:space="preserve"> </w:t>
      </w:r>
      <w:r w:rsidR="004029FB" w:rsidRPr="0017598D">
        <w:rPr>
          <w:rFonts w:eastAsia="Calibri"/>
          <w:sz w:val="28"/>
          <w:szCs w:val="28"/>
          <w:lang w:eastAsia="en-US"/>
        </w:rPr>
        <w:t xml:space="preserve">при </w:t>
      </w:r>
      <w:r w:rsidR="004029FB">
        <w:rPr>
          <w:rFonts w:eastAsia="Calibri"/>
          <w:sz w:val="28"/>
          <w:szCs w:val="28"/>
          <w:lang w:eastAsia="en-US"/>
        </w:rPr>
        <w:t>владении акциями и ценными бумагами (в т.ч. иностранных банков)</w:t>
      </w:r>
      <w:r w:rsidR="004029FB" w:rsidRPr="0017598D">
        <w:rPr>
          <w:rFonts w:eastAsia="Calibri"/>
          <w:sz w:val="28"/>
          <w:szCs w:val="28"/>
          <w:lang w:eastAsia="en-US"/>
        </w:rPr>
        <w:t>, которая може</w:t>
      </w:r>
      <w:r w:rsidR="004029FB">
        <w:rPr>
          <w:rFonts w:eastAsia="Calibri"/>
          <w:sz w:val="28"/>
          <w:szCs w:val="28"/>
          <w:lang w:eastAsia="en-US"/>
        </w:rPr>
        <w:t>т привести к конфликту интересов по выходу ее из отпуска по уходу за ребенком до 3-х лет.</w:t>
      </w:r>
    </w:p>
    <w:p w:rsidR="00314719" w:rsidRPr="008D4B94" w:rsidRDefault="00314719" w:rsidP="00314719">
      <w:pPr>
        <w:pStyle w:val="ab"/>
        <w:ind w:firstLine="567"/>
        <w:rPr>
          <w:rFonts w:eastAsia="Calibri"/>
          <w:sz w:val="28"/>
          <w:szCs w:val="28"/>
          <w:lang w:eastAsia="en-US"/>
        </w:rPr>
      </w:pPr>
    </w:p>
    <w:p w:rsidR="00314719" w:rsidRPr="008D4B94" w:rsidRDefault="00314719" w:rsidP="00314719">
      <w:pPr>
        <w:pStyle w:val="ab"/>
        <w:ind w:firstLine="567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Результаты голосования:</w:t>
      </w:r>
    </w:p>
    <w:p w:rsidR="00314719" w:rsidRPr="008D4B94" w:rsidRDefault="00314719" w:rsidP="00314719">
      <w:pPr>
        <w:pStyle w:val="ab"/>
        <w:ind w:firstLine="567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За – 6</w:t>
      </w:r>
    </w:p>
    <w:p w:rsidR="00314719" w:rsidRPr="008D4B94" w:rsidRDefault="00314719" w:rsidP="00314719">
      <w:pPr>
        <w:pStyle w:val="ab"/>
        <w:ind w:firstLine="567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Против – 0</w:t>
      </w:r>
    </w:p>
    <w:p w:rsidR="00314719" w:rsidRPr="008D4B94" w:rsidRDefault="00314719" w:rsidP="00314719">
      <w:pPr>
        <w:pStyle w:val="ab"/>
        <w:ind w:firstLine="567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Воздержались – 0</w:t>
      </w:r>
    </w:p>
    <w:p w:rsidR="00123AB8" w:rsidRPr="008D4B94" w:rsidRDefault="00123AB8" w:rsidP="006C331C">
      <w:pPr>
        <w:pStyle w:val="ab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2531"/>
        <w:gridCol w:w="2209"/>
      </w:tblGrid>
      <w:tr w:rsidR="005C35F8" w:rsidRPr="002D7F2D" w:rsidTr="00A31211">
        <w:tc>
          <w:tcPr>
            <w:tcW w:w="4352" w:type="dxa"/>
          </w:tcPr>
          <w:p w:rsidR="005C35F8" w:rsidRPr="002D7F2D" w:rsidRDefault="005C35F8" w:rsidP="00A312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81839" w:rsidRPr="002D7F2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531" w:type="dxa"/>
          </w:tcPr>
          <w:p w:rsidR="005C35F8" w:rsidRPr="002D7F2D" w:rsidRDefault="00E715A9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09" w:type="dxa"/>
          </w:tcPr>
          <w:p w:rsidR="005C35F8" w:rsidRDefault="004029FB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Р.Ш. Речапов</w:t>
            </w:r>
          </w:p>
          <w:p w:rsidR="00565AA3" w:rsidRPr="002D7F2D" w:rsidRDefault="00565AA3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F8" w:rsidRPr="002D7F2D" w:rsidTr="00A31211">
        <w:trPr>
          <w:trHeight w:val="363"/>
        </w:trPr>
        <w:tc>
          <w:tcPr>
            <w:tcW w:w="4352" w:type="dxa"/>
          </w:tcPr>
          <w:p w:rsidR="005C35F8" w:rsidRPr="002D7F2D" w:rsidRDefault="005C35F8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31" w:type="dxa"/>
          </w:tcPr>
          <w:p w:rsidR="005C35F8" w:rsidRPr="002D7F2D" w:rsidRDefault="00E715A9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09" w:type="dxa"/>
          </w:tcPr>
          <w:p w:rsidR="005C35F8" w:rsidRDefault="0078409C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Л.В.Аносова</w:t>
            </w:r>
          </w:p>
          <w:p w:rsidR="00565AA3" w:rsidRPr="002D7F2D" w:rsidRDefault="00565AA3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F8" w:rsidRPr="002D7F2D" w:rsidTr="00A31211">
        <w:trPr>
          <w:trHeight w:val="370"/>
        </w:trPr>
        <w:tc>
          <w:tcPr>
            <w:tcW w:w="4352" w:type="dxa"/>
          </w:tcPr>
          <w:p w:rsidR="005C35F8" w:rsidRPr="002D7F2D" w:rsidRDefault="005C35F8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31" w:type="dxa"/>
          </w:tcPr>
          <w:p w:rsidR="005C35F8" w:rsidRPr="002D7F2D" w:rsidRDefault="00E715A9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09" w:type="dxa"/>
          </w:tcPr>
          <w:p w:rsidR="005C35F8" w:rsidRDefault="0078409C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Е.Л.Белкова</w:t>
            </w:r>
          </w:p>
          <w:p w:rsidR="00565AA3" w:rsidRPr="002D7F2D" w:rsidRDefault="00565AA3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87" w:rsidRPr="002D7F2D" w:rsidTr="00A31211">
        <w:trPr>
          <w:trHeight w:val="363"/>
        </w:trPr>
        <w:tc>
          <w:tcPr>
            <w:tcW w:w="4352" w:type="dxa"/>
          </w:tcPr>
          <w:p w:rsidR="008A3D87" w:rsidRPr="002D7F2D" w:rsidRDefault="008A3D87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8A3D87" w:rsidRPr="002D7F2D" w:rsidRDefault="00E715A9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09" w:type="dxa"/>
          </w:tcPr>
          <w:p w:rsidR="008A3D87" w:rsidRPr="002D7F2D" w:rsidRDefault="0078409C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С.В.Собковская</w:t>
            </w:r>
          </w:p>
        </w:tc>
      </w:tr>
      <w:tr w:rsidR="00565AA3" w:rsidRPr="002D7F2D" w:rsidTr="00A31211">
        <w:trPr>
          <w:trHeight w:val="363"/>
        </w:trPr>
        <w:tc>
          <w:tcPr>
            <w:tcW w:w="4352" w:type="dxa"/>
          </w:tcPr>
          <w:p w:rsidR="00565AA3" w:rsidRPr="002D7F2D" w:rsidRDefault="00565AA3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565AA3" w:rsidRPr="002D7F2D" w:rsidRDefault="00565AA3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565AA3" w:rsidRDefault="00565AA3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C" w:rsidRPr="002D7F2D" w:rsidTr="00A31211">
        <w:trPr>
          <w:trHeight w:val="341"/>
        </w:trPr>
        <w:tc>
          <w:tcPr>
            <w:tcW w:w="4352" w:type="dxa"/>
          </w:tcPr>
          <w:p w:rsidR="001F34BC" w:rsidRPr="002D7F2D" w:rsidRDefault="001F34BC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F34BC" w:rsidRPr="002D7F2D" w:rsidRDefault="00E715A9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09" w:type="dxa"/>
          </w:tcPr>
          <w:p w:rsidR="001F34BC" w:rsidRPr="002D7F2D" w:rsidRDefault="0078409C" w:rsidP="007840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М.Н.Красноусов</w:t>
            </w:r>
          </w:p>
        </w:tc>
      </w:tr>
      <w:tr w:rsidR="00565AA3" w:rsidRPr="002D7F2D" w:rsidTr="00A31211">
        <w:trPr>
          <w:trHeight w:val="341"/>
        </w:trPr>
        <w:tc>
          <w:tcPr>
            <w:tcW w:w="4352" w:type="dxa"/>
          </w:tcPr>
          <w:p w:rsidR="00565AA3" w:rsidRPr="002D7F2D" w:rsidRDefault="00565AA3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565AA3" w:rsidRPr="002D7F2D" w:rsidRDefault="00565AA3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565AA3" w:rsidRDefault="00565AA3" w:rsidP="007840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C" w:rsidRPr="002D7F2D" w:rsidTr="00A31211">
        <w:trPr>
          <w:trHeight w:val="341"/>
        </w:trPr>
        <w:tc>
          <w:tcPr>
            <w:tcW w:w="4352" w:type="dxa"/>
          </w:tcPr>
          <w:p w:rsidR="001F34BC" w:rsidRPr="002D7F2D" w:rsidRDefault="001F34BC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F34BC" w:rsidRPr="002D7F2D" w:rsidRDefault="00E715A9" w:rsidP="00356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09" w:type="dxa"/>
          </w:tcPr>
          <w:p w:rsidR="001F34BC" w:rsidRPr="002D7F2D" w:rsidRDefault="001F34BC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В.Г.Геккель</w:t>
            </w:r>
          </w:p>
        </w:tc>
      </w:tr>
    </w:tbl>
    <w:p w:rsidR="00B84089" w:rsidRPr="002D7F2D" w:rsidRDefault="00B84089" w:rsidP="00731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84089" w:rsidRPr="002D7F2D" w:rsidSect="00F527AE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DD" w:rsidRDefault="00CF3EDD" w:rsidP="00390E8A">
      <w:pPr>
        <w:spacing w:after="0" w:line="240" w:lineRule="auto"/>
      </w:pPr>
      <w:r>
        <w:separator/>
      </w:r>
    </w:p>
  </w:endnote>
  <w:endnote w:type="continuationSeparator" w:id="0">
    <w:p w:rsidR="00CF3EDD" w:rsidRDefault="00CF3EDD" w:rsidP="0039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377658"/>
      <w:docPartObj>
        <w:docPartGallery w:val="Page Numbers (Bottom of Page)"/>
        <w:docPartUnique/>
      </w:docPartObj>
    </w:sdtPr>
    <w:sdtEndPr/>
    <w:sdtContent>
      <w:p w:rsidR="004124A4" w:rsidRDefault="00B10DA4">
        <w:pPr>
          <w:pStyle w:val="a9"/>
          <w:jc w:val="center"/>
        </w:pPr>
        <w:r>
          <w:rPr>
            <w:noProof/>
          </w:rPr>
          <w:fldChar w:fldCharType="begin"/>
        </w:r>
        <w:r w:rsidR="00F15F4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15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4A4" w:rsidRDefault="004124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DD" w:rsidRDefault="00CF3EDD" w:rsidP="00390E8A">
      <w:pPr>
        <w:spacing w:after="0" w:line="240" w:lineRule="auto"/>
      </w:pPr>
      <w:r>
        <w:separator/>
      </w:r>
    </w:p>
  </w:footnote>
  <w:footnote w:type="continuationSeparator" w:id="0">
    <w:p w:rsidR="00CF3EDD" w:rsidRDefault="00CF3EDD" w:rsidP="0039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A4" w:rsidRDefault="004124A4">
    <w:pPr>
      <w:pStyle w:val="a7"/>
      <w:jc w:val="center"/>
    </w:pPr>
  </w:p>
  <w:p w:rsidR="004124A4" w:rsidRDefault="004124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A1D"/>
    <w:multiLevelType w:val="hybridMultilevel"/>
    <w:tmpl w:val="3A54FEFE"/>
    <w:lvl w:ilvl="0" w:tplc="9EF00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FC0305"/>
    <w:multiLevelType w:val="hybridMultilevel"/>
    <w:tmpl w:val="D5CEE0CA"/>
    <w:lvl w:ilvl="0" w:tplc="14D81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9417E4"/>
    <w:multiLevelType w:val="hybridMultilevel"/>
    <w:tmpl w:val="559A7FE0"/>
    <w:lvl w:ilvl="0" w:tplc="AB240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678AD"/>
    <w:multiLevelType w:val="hybridMultilevel"/>
    <w:tmpl w:val="855A6E26"/>
    <w:lvl w:ilvl="0" w:tplc="751046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A05425"/>
    <w:multiLevelType w:val="hybridMultilevel"/>
    <w:tmpl w:val="F0BAC4A6"/>
    <w:lvl w:ilvl="0" w:tplc="B4165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5B30DF8"/>
    <w:multiLevelType w:val="hybridMultilevel"/>
    <w:tmpl w:val="E5B4D078"/>
    <w:lvl w:ilvl="0" w:tplc="AB38EE9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7DF4A31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7" w15:restartNumberingAfterBreak="0">
    <w:nsid w:val="68E20229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8" w15:restartNumberingAfterBreak="0">
    <w:nsid w:val="760A246A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8CE"/>
    <w:rsid w:val="00002115"/>
    <w:rsid w:val="00003B91"/>
    <w:rsid w:val="00007405"/>
    <w:rsid w:val="000078FC"/>
    <w:rsid w:val="00020AA8"/>
    <w:rsid w:val="000305A5"/>
    <w:rsid w:val="000405A1"/>
    <w:rsid w:val="00045ABB"/>
    <w:rsid w:val="00056534"/>
    <w:rsid w:val="00071240"/>
    <w:rsid w:val="000C35C2"/>
    <w:rsid w:val="000D7472"/>
    <w:rsid w:val="000F495C"/>
    <w:rsid w:val="000F6087"/>
    <w:rsid w:val="000F76CC"/>
    <w:rsid w:val="001222FC"/>
    <w:rsid w:val="00122D91"/>
    <w:rsid w:val="00123AB8"/>
    <w:rsid w:val="001318EE"/>
    <w:rsid w:val="00131F3B"/>
    <w:rsid w:val="00134434"/>
    <w:rsid w:val="001421A9"/>
    <w:rsid w:val="001A2700"/>
    <w:rsid w:val="001B3682"/>
    <w:rsid w:val="001B5C9A"/>
    <w:rsid w:val="001E6788"/>
    <w:rsid w:val="001F34BC"/>
    <w:rsid w:val="001F7379"/>
    <w:rsid w:val="001F7CD0"/>
    <w:rsid w:val="00202556"/>
    <w:rsid w:val="002071DE"/>
    <w:rsid w:val="00221DCF"/>
    <w:rsid w:val="002349A9"/>
    <w:rsid w:val="002428B4"/>
    <w:rsid w:val="00243D6A"/>
    <w:rsid w:val="00265A8F"/>
    <w:rsid w:val="002700FA"/>
    <w:rsid w:val="002B017F"/>
    <w:rsid w:val="002B2732"/>
    <w:rsid w:val="002B7792"/>
    <w:rsid w:val="002C2A43"/>
    <w:rsid w:val="002D580B"/>
    <w:rsid w:val="002D70EB"/>
    <w:rsid w:val="002D7F2D"/>
    <w:rsid w:val="002F081B"/>
    <w:rsid w:val="00314719"/>
    <w:rsid w:val="00326A48"/>
    <w:rsid w:val="0034178F"/>
    <w:rsid w:val="00356F50"/>
    <w:rsid w:val="00390E8A"/>
    <w:rsid w:val="003A74E9"/>
    <w:rsid w:val="003A7919"/>
    <w:rsid w:val="003B572A"/>
    <w:rsid w:val="003C6649"/>
    <w:rsid w:val="003D17A0"/>
    <w:rsid w:val="003F4720"/>
    <w:rsid w:val="004029FB"/>
    <w:rsid w:val="00406C11"/>
    <w:rsid w:val="004078DC"/>
    <w:rsid w:val="00411546"/>
    <w:rsid w:val="00411B1B"/>
    <w:rsid w:val="004124A4"/>
    <w:rsid w:val="00424638"/>
    <w:rsid w:val="00427253"/>
    <w:rsid w:val="00432831"/>
    <w:rsid w:val="004345A7"/>
    <w:rsid w:val="00445D23"/>
    <w:rsid w:val="00446886"/>
    <w:rsid w:val="00447BF5"/>
    <w:rsid w:val="004525BF"/>
    <w:rsid w:val="00465014"/>
    <w:rsid w:val="00476012"/>
    <w:rsid w:val="004F1E05"/>
    <w:rsid w:val="004F278C"/>
    <w:rsid w:val="004F38E2"/>
    <w:rsid w:val="004F661D"/>
    <w:rsid w:val="005420B7"/>
    <w:rsid w:val="005504CD"/>
    <w:rsid w:val="00565AA3"/>
    <w:rsid w:val="00586261"/>
    <w:rsid w:val="005B4E76"/>
    <w:rsid w:val="005C35F8"/>
    <w:rsid w:val="005C568E"/>
    <w:rsid w:val="005C64DB"/>
    <w:rsid w:val="005D4CDE"/>
    <w:rsid w:val="005E00CC"/>
    <w:rsid w:val="0060366C"/>
    <w:rsid w:val="00620672"/>
    <w:rsid w:val="00631AE2"/>
    <w:rsid w:val="00647D84"/>
    <w:rsid w:val="0065459E"/>
    <w:rsid w:val="0066203E"/>
    <w:rsid w:val="00681839"/>
    <w:rsid w:val="00685557"/>
    <w:rsid w:val="00685DF9"/>
    <w:rsid w:val="00697A4E"/>
    <w:rsid w:val="006A325A"/>
    <w:rsid w:val="006A535D"/>
    <w:rsid w:val="006B178C"/>
    <w:rsid w:val="006B1CC1"/>
    <w:rsid w:val="006B5414"/>
    <w:rsid w:val="006C331C"/>
    <w:rsid w:val="006F4052"/>
    <w:rsid w:val="007128C6"/>
    <w:rsid w:val="00727A9E"/>
    <w:rsid w:val="00731A57"/>
    <w:rsid w:val="0074192C"/>
    <w:rsid w:val="007471AA"/>
    <w:rsid w:val="007532BE"/>
    <w:rsid w:val="00761FE4"/>
    <w:rsid w:val="00775258"/>
    <w:rsid w:val="00782002"/>
    <w:rsid w:val="0078409C"/>
    <w:rsid w:val="007867BE"/>
    <w:rsid w:val="007A0B68"/>
    <w:rsid w:val="007A4FFC"/>
    <w:rsid w:val="007C079E"/>
    <w:rsid w:val="0082149F"/>
    <w:rsid w:val="00840842"/>
    <w:rsid w:val="00845D72"/>
    <w:rsid w:val="00853AB2"/>
    <w:rsid w:val="0086694E"/>
    <w:rsid w:val="0088563B"/>
    <w:rsid w:val="0089636D"/>
    <w:rsid w:val="008A3D87"/>
    <w:rsid w:val="008D0D42"/>
    <w:rsid w:val="008D4B94"/>
    <w:rsid w:val="008D6772"/>
    <w:rsid w:val="008D7DA1"/>
    <w:rsid w:val="008E010A"/>
    <w:rsid w:val="008E2A53"/>
    <w:rsid w:val="008E5D52"/>
    <w:rsid w:val="008F46F2"/>
    <w:rsid w:val="008F4802"/>
    <w:rsid w:val="00914AE7"/>
    <w:rsid w:val="009407BE"/>
    <w:rsid w:val="00940C09"/>
    <w:rsid w:val="009535D1"/>
    <w:rsid w:val="009556E5"/>
    <w:rsid w:val="009676B5"/>
    <w:rsid w:val="009A5666"/>
    <w:rsid w:val="009A6FFA"/>
    <w:rsid w:val="009C6E4B"/>
    <w:rsid w:val="009D0C68"/>
    <w:rsid w:val="009D62FD"/>
    <w:rsid w:val="00A3064D"/>
    <w:rsid w:val="00A31211"/>
    <w:rsid w:val="00A366C6"/>
    <w:rsid w:val="00AA56A2"/>
    <w:rsid w:val="00AC30DD"/>
    <w:rsid w:val="00B10DA4"/>
    <w:rsid w:val="00B16381"/>
    <w:rsid w:val="00B2266D"/>
    <w:rsid w:val="00B236D6"/>
    <w:rsid w:val="00B34871"/>
    <w:rsid w:val="00B73B56"/>
    <w:rsid w:val="00B84089"/>
    <w:rsid w:val="00BA78CE"/>
    <w:rsid w:val="00BD148B"/>
    <w:rsid w:val="00BE5268"/>
    <w:rsid w:val="00C20693"/>
    <w:rsid w:val="00C30DF8"/>
    <w:rsid w:val="00C35B6A"/>
    <w:rsid w:val="00C41118"/>
    <w:rsid w:val="00C41924"/>
    <w:rsid w:val="00C50E20"/>
    <w:rsid w:val="00C533D7"/>
    <w:rsid w:val="00C53AF7"/>
    <w:rsid w:val="00C563C3"/>
    <w:rsid w:val="00C632E1"/>
    <w:rsid w:val="00C64775"/>
    <w:rsid w:val="00C6599D"/>
    <w:rsid w:val="00CC0778"/>
    <w:rsid w:val="00CC4BCA"/>
    <w:rsid w:val="00CE372A"/>
    <w:rsid w:val="00CF3EDD"/>
    <w:rsid w:val="00D0759C"/>
    <w:rsid w:val="00D21AF7"/>
    <w:rsid w:val="00D273F9"/>
    <w:rsid w:val="00D97BD9"/>
    <w:rsid w:val="00DA39A2"/>
    <w:rsid w:val="00DB634C"/>
    <w:rsid w:val="00DE13C9"/>
    <w:rsid w:val="00DF0B02"/>
    <w:rsid w:val="00E14D90"/>
    <w:rsid w:val="00E44633"/>
    <w:rsid w:val="00E55A3B"/>
    <w:rsid w:val="00E56E76"/>
    <w:rsid w:val="00E6775A"/>
    <w:rsid w:val="00E715A9"/>
    <w:rsid w:val="00EC3A91"/>
    <w:rsid w:val="00ED4D8D"/>
    <w:rsid w:val="00EF5E9A"/>
    <w:rsid w:val="00F1101D"/>
    <w:rsid w:val="00F15678"/>
    <w:rsid w:val="00F15F4E"/>
    <w:rsid w:val="00F27915"/>
    <w:rsid w:val="00F31855"/>
    <w:rsid w:val="00F417F4"/>
    <w:rsid w:val="00F527AE"/>
    <w:rsid w:val="00F545DF"/>
    <w:rsid w:val="00F563EE"/>
    <w:rsid w:val="00F5743F"/>
    <w:rsid w:val="00F73B01"/>
    <w:rsid w:val="00F829B9"/>
    <w:rsid w:val="00F833D9"/>
    <w:rsid w:val="00F8586B"/>
    <w:rsid w:val="00F900E3"/>
    <w:rsid w:val="00F95F5C"/>
    <w:rsid w:val="00F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1A7BE-6123-45B0-9E1C-E995C326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2A"/>
    <w:pPr>
      <w:ind w:left="720"/>
      <w:contextualSpacing/>
    </w:pPr>
  </w:style>
  <w:style w:type="paragraph" w:styleId="a4">
    <w:name w:val="No Spacing"/>
    <w:uiPriority w:val="1"/>
    <w:qFormat/>
    <w:rsid w:val="003B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E8A"/>
  </w:style>
  <w:style w:type="paragraph" w:styleId="a9">
    <w:name w:val="footer"/>
    <w:basedOn w:val="a"/>
    <w:link w:val="aa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E8A"/>
  </w:style>
  <w:style w:type="paragraph" w:styleId="ab">
    <w:name w:val="Normal (Web)"/>
    <w:basedOn w:val="a"/>
    <w:rsid w:val="008E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4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B954-334B-4C2C-9882-D54C696C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Н.В.</dc:creator>
  <cp:lastModifiedBy>Лукиных Л.Г.</cp:lastModifiedBy>
  <cp:revision>10</cp:revision>
  <cp:lastPrinted>2021-05-18T05:36:00Z</cp:lastPrinted>
  <dcterms:created xsi:type="dcterms:W3CDTF">2021-05-18T08:47:00Z</dcterms:created>
  <dcterms:modified xsi:type="dcterms:W3CDTF">2021-06-08T10:56:00Z</dcterms:modified>
</cp:coreProperties>
</file>